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DA46" w14:textId="77777777" w:rsidR="00DF4FD7" w:rsidRDefault="00DF7629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4FD7">
        <w:rPr>
          <w:rFonts w:ascii="Times New Roman" w:hAnsi="Times New Roman" w:cs="Times New Roman"/>
          <w:b/>
          <w:bCs/>
          <w:sz w:val="24"/>
          <w:szCs w:val="24"/>
        </w:rPr>
        <w:t xml:space="preserve">Central District of Illinois </w:t>
      </w:r>
    </w:p>
    <w:p w14:paraId="265CA678" w14:textId="699047A1" w:rsidR="00DF7629" w:rsidRDefault="00DF7629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4FD7">
        <w:rPr>
          <w:rFonts w:ascii="Times New Roman" w:hAnsi="Times New Roman" w:cs="Times New Roman"/>
          <w:b/>
          <w:bCs/>
          <w:sz w:val="24"/>
          <w:szCs w:val="24"/>
        </w:rPr>
        <w:t>Civil prisoner cases needing Pro Bono Counsel</w:t>
      </w:r>
      <w:r w:rsidR="00647AE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85C9C">
        <w:rPr>
          <w:rFonts w:ascii="Times New Roman" w:hAnsi="Times New Roman" w:cs="Times New Roman"/>
          <w:b/>
          <w:bCs/>
          <w:sz w:val="24"/>
          <w:szCs w:val="24"/>
        </w:rPr>
        <w:t>UPDATED</w:t>
      </w:r>
      <w:r w:rsidR="00B7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4BC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B722B0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1E47FE9C" w14:textId="77777777" w:rsidR="000111FE" w:rsidRPr="00DF4FD7" w:rsidRDefault="000111FE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B175E" w14:textId="77777777" w:rsidR="00DF7629" w:rsidRPr="00DF4FD7" w:rsidRDefault="00DF7629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4FD7">
        <w:rPr>
          <w:rFonts w:ascii="Times New Roman" w:hAnsi="Times New Roman" w:cs="Times New Roman"/>
          <w:b/>
          <w:bCs/>
          <w:sz w:val="24"/>
          <w:szCs w:val="24"/>
        </w:rPr>
        <w:t>Any attorney interested in helping as Pro Bono counsel may contact the Pro Bono Coordinator for the Central District of Illinois, Marleen Cooke at 217‐492‐5204 or Marleen_Cooke@ilcd.uscourts.gov.</w:t>
      </w:r>
    </w:p>
    <w:p w14:paraId="6AADAB6B" w14:textId="77777777" w:rsidR="0036454C" w:rsidRDefault="0036454C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6D1DD" w14:textId="7D561697" w:rsidR="00AC5B15" w:rsidRDefault="00DF7629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4FD7">
        <w:rPr>
          <w:rFonts w:ascii="Times New Roman" w:hAnsi="Times New Roman" w:cs="Times New Roman"/>
          <w:b/>
          <w:bCs/>
          <w:sz w:val="24"/>
          <w:szCs w:val="24"/>
        </w:rPr>
        <w:t>The Central District of Illinois Plan for Recruitment of Counsel has a cap of $1,000.00 for reimbursement of expenses</w:t>
      </w:r>
      <w:r w:rsidR="00595067" w:rsidRPr="00DF4F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004432" w14:textId="77777777" w:rsidR="00762CF2" w:rsidRDefault="00762CF2" w:rsidP="00760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8A406" w14:textId="77777777" w:rsidR="00324671" w:rsidRDefault="00762CF2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22-4097 </w:t>
      </w:r>
      <w:r w:rsidR="006F4A7A">
        <w:rPr>
          <w:rFonts w:ascii="Times New Roman" w:hAnsi="Times New Roman" w:cs="Times New Roman"/>
          <w:b/>
          <w:bCs/>
          <w:sz w:val="24"/>
          <w:szCs w:val="24"/>
        </w:rPr>
        <w:t xml:space="preserve">Winston v </w:t>
      </w:r>
      <w:proofErr w:type="spellStart"/>
      <w:r w:rsidR="006F4A7A">
        <w:rPr>
          <w:rFonts w:ascii="Times New Roman" w:hAnsi="Times New Roman" w:cs="Times New Roman"/>
          <w:b/>
          <w:bCs/>
          <w:sz w:val="24"/>
          <w:szCs w:val="24"/>
        </w:rPr>
        <w:t>Donathan</w:t>
      </w:r>
      <w:proofErr w:type="spellEnd"/>
      <w:r w:rsidR="006F4A7A">
        <w:rPr>
          <w:rFonts w:ascii="Times New Roman" w:hAnsi="Times New Roman" w:cs="Times New Roman"/>
          <w:b/>
          <w:bCs/>
          <w:sz w:val="24"/>
          <w:szCs w:val="24"/>
        </w:rPr>
        <w:t xml:space="preserve">, et </w:t>
      </w:r>
      <w:r w:rsidR="00324671">
        <w:rPr>
          <w:rFonts w:ascii="Times New Roman" w:hAnsi="Times New Roman" w:cs="Times New Roman"/>
          <w:b/>
          <w:bCs/>
          <w:sz w:val="24"/>
          <w:szCs w:val="24"/>
        </w:rPr>
        <w:t>al</w:t>
      </w:r>
    </w:p>
    <w:p w14:paraId="0CA01520" w14:textId="00A75935" w:rsidR="007B3D80" w:rsidRDefault="006F4A7A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4A7A">
        <w:rPr>
          <w:rFonts w:ascii="Times New Roman" w:hAnsi="Times New Roman" w:cs="Times New Roman"/>
          <w:b/>
          <w:bCs/>
          <w:sz w:val="24"/>
          <w:szCs w:val="24"/>
        </w:rPr>
        <w:t xml:space="preserve">Plaintiff </w:t>
      </w:r>
      <w:r>
        <w:rPr>
          <w:rFonts w:ascii="Times New Roman" w:hAnsi="Times New Roman" w:cs="Times New Roman"/>
          <w:b/>
          <w:bCs/>
          <w:sz w:val="24"/>
          <w:szCs w:val="24"/>
        </w:rPr>
        <w:t>Winston claims</w:t>
      </w:r>
      <w:r w:rsidRPr="006F4A7A">
        <w:rPr>
          <w:rFonts w:ascii="Times New Roman" w:hAnsi="Times New Roman" w:cs="Times New Roman"/>
          <w:b/>
          <w:bCs/>
          <w:sz w:val="24"/>
          <w:szCs w:val="24"/>
        </w:rPr>
        <w:t xml:space="preserve"> that Defendants denied him his Fourteenth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A7A">
        <w:rPr>
          <w:rFonts w:ascii="Times New Roman" w:hAnsi="Times New Roman" w:cs="Times New Roman"/>
          <w:b/>
          <w:bCs/>
          <w:sz w:val="24"/>
          <w:szCs w:val="24"/>
        </w:rPr>
        <w:t>Amendment rights by refusing to provide him with a copy of the altered and original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6F4A7A">
        <w:rPr>
          <w:rFonts w:ascii="Times New Roman" w:hAnsi="Times New Roman" w:cs="Times New Roman"/>
          <w:b/>
          <w:bCs/>
          <w:sz w:val="24"/>
          <w:szCs w:val="24"/>
        </w:rPr>
        <w:t>ncident report,</w:t>
      </w:r>
      <w:r w:rsidR="00512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A7A">
        <w:rPr>
          <w:rFonts w:ascii="Times New Roman" w:hAnsi="Times New Roman" w:cs="Times New Roman"/>
          <w:b/>
          <w:bCs/>
          <w:sz w:val="24"/>
          <w:szCs w:val="24"/>
        </w:rPr>
        <w:t>depriving him of his ability to defend himself against the charges,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A7A">
        <w:rPr>
          <w:rFonts w:ascii="Times New Roman" w:hAnsi="Times New Roman" w:cs="Times New Roman"/>
          <w:b/>
          <w:bCs/>
          <w:sz w:val="24"/>
          <w:szCs w:val="24"/>
        </w:rPr>
        <w:t>and withholding or destroying exculpatory evidence. As a result, Plaintiff alleges</w:t>
      </w:r>
      <w:r w:rsidR="00512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A7A">
        <w:rPr>
          <w:rFonts w:ascii="Times New Roman" w:hAnsi="Times New Roman" w:cs="Times New Roman"/>
          <w:b/>
          <w:bCs/>
          <w:sz w:val="24"/>
          <w:szCs w:val="24"/>
        </w:rPr>
        <w:t>that he cannot obtain a fair hearing before the Behavioral Committee at Rushville an</w:t>
      </w:r>
      <w:r w:rsidR="00324671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6F4A7A">
        <w:rPr>
          <w:rFonts w:ascii="Times New Roman" w:hAnsi="Times New Roman" w:cs="Times New Roman"/>
          <w:b/>
          <w:bCs/>
          <w:sz w:val="24"/>
          <w:szCs w:val="24"/>
        </w:rPr>
        <w:t>that his sentence or detention at Rushville could be unlawfully extende</w:t>
      </w:r>
      <w:r w:rsidR="0032467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315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179B27" w14:textId="77777777" w:rsidR="002E14BC" w:rsidRDefault="002E14BC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F17D0B" w14:textId="17C8FCC0" w:rsidR="002E14BC" w:rsidRDefault="002E14BC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214FEF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1323 – Knox v Miller,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et al. </w:t>
      </w:r>
      <w:r w:rsidRPr="002E14BC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2E1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A65924" w14:textId="0F430C4A" w:rsidR="002E14BC" w:rsidRDefault="002E14BC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4BC">
        <w:rPr>
          <w:rFonts w:ascii="Times New Roman" w:hAnsi="Times New Roman" w:cs="Times New Roman"/>
          <w:b/>
          <w:bCs/>
          <w:sz w:val="24"/>
          <w:szCs w:val="24"/>
        </w:rPr>
        <w:t xml:space="preserve">Plaintiff </w:t>
      </w:r>
      <w:r w:rsidR="00214FEF">
        <w:rPr>
          <w:rFonts w:ascii="Times New Roman" w:hAnsi="Times New Roman" w:cs="Times New Roman"/>
          <w:b/>
          <w:bCs/>
          <w:sz w:val="24"/>
          <w:szCs w:val="24"/>
        </w:rPr>
        <w:t xml:space="preserve">Knox is incarcerated </w:t>
      </w:r>
      <w:r w:rsidRPr="002E14BC">
        <w:rPr>
          <w:rFonts w:ascii="Times New Roman" w:hAnsi="Times New Roman" w:cs="Times New Roman"/>
          <w:b/>
          <w:bCs/>
          <w:sz w:val="24"/>
          <w:szCs w:val="24"/>
        </w:rPr>
        <w:t>in the Joliet Treatment Center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4BC">
        <w:rPr>
          <w:rFonts w:ascii="Times New Roman" w:hAnsi="Times New Roman" w:cs="Times New Roman"/>
          <w:b/>
          <w:bCs/>
          <w:sz w:val="24"/>
          <w:szCs w:val="24"/>
        </w:rPr>
        <w:t xml:space="preserve">has mental health issues.  He also says that he recently suffered a stroke and cannot move the left side of his body.  </w:t>
      </w:r>
      <w:r w:rsidR="00214FEF">
        <w:rPr>
          <w:rFonts w:ascii="Times New Roman" w:hAnsi="Times New Roman" w:cs="Times New Roman"/>
          <w:b/>
          <w:bCs/>
          <w:sz w:val="24"/>
          <w:szCs w:val="24"/>
        </w:rPr>
        <w:t>Pursuant to Merit Order this case proceeds a</w:t>
      </w:r>
      <w:r w:rsidR="00214FEF" w:rsidRPr="00214FEF">
        <w:rPr>
          <w:rFonts w:ascii="Times New Roman" w:hAnsi="Times New Roman" w:cs="Times New Roman"/>
          <w:b/>
          <w:bCs/>
          <w:sz w:val="24"/>
          <w:szCs w:val="24"/>
        </w:rPr>
        <w:t>gainst Defendants Lt. Miller, Lt. Devine, Sgt. Bailey, C/O Lawrence, and C/O Davis for using excessive force against him in violation of his Eighth Amendment rights.</w:t>
      </w:r>
      <w:r w:rsidRPr="002E14BC">
        <w:rPr>
          <w:rFonts w:ascii="Times New Roman" w:hAnsi="Times New Roman" w:cs="Times New Roman"/>
          <w:b/>
          <w:bCs/>
          <w:sz w:val="24"/>
          <w:szCs w:val="24"/>
        </w:rPr>
        <w:t xml:space="preserve"> There is a motion for summary judgment pending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requiring a response. </w:t>
      </w:r>
    </w:p>
    <w:p w14:paraId="68ACD9A8" w14:textId="77777777" w:rsidR="002E14BC" w:rsidRDefault="002E14BC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BC60F3" w14:textId="36A5676A" w:rsidR="002E14BC" w:rsidRDefault="002E14BC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23-3348 Carter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  Greene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et al. </w:t>
      </w:r>
    </w:p>
    <w:p w14:paraId="14056DE8" w14:textId="673A031A" w:rsidR="002E14BC" w:rsidRDefault="00214FEF" w:rsidP="001B03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Plaintiff Carter is incarcerated at Pinckneyville Correctional Center pursuant to Merit Review </w:t>
      </w:r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>this case shall proceed on (1) an Eighth Amendment failure to protect claim against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 xml:space="preserve">Defendants Spears, Shoop, and </w:t>
      </w:r>
      <w:proofErr w:type="spellStart"/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>Klingele</w:t>
      </w:r>
      <w:proofErr w:type="spellEnd"/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>; (2) an Eighth Amendment failure to intervene claim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 xml:space="preserve">against Defendant </w:t>
      </w:r>
      <w:proofErr w:type="spellStart"/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>Klingele</w:t>
      </w:r>
      <w:proofErr w:type="spellEnd"/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>; (3) an Eighth Amendment deliberate indifference claim against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>Defendant Shoop; (4) a First Amendment retaliation claim against Defendant Greene; (5) 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 xml:space="preserve">Illinois state law claim of intentional infliction of emotional distress against Defendant </w:t>
      </w:r>
      <w:proofErr w:type="spellStart"/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>Klingele;and</w:t>
      </w:r>
      <w:proofErr w:type="spellEnd"/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 xml:space="preserve"> (6) an Illinois state law claim of battery against Defendant </w:t>
      </w:r>
      <w:proofErr w:type="spellStart"/>
      <w:r w:rsidR="001B0380" w:rsidRPr="001B0380">
        <w:rPr>
          <w:rFonts w:ascii="Times New Roman" w:hAnsi="Times New Roman" w:cs="Times New Roman"/>
          <w:b/>
          <w:bCs/>
          <w:sz w:val="24"/>
          <w:szCs w:val="24"/>
        </w:rPr>
        <w:t>Klingele</w:t>
      </w:r>
      <w:proofErr w:type="spellEnd"/>
      <w:r w:rsidR="00512B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5C6A55" w14:textId="77777777" w:rsidR="001B0380" w:rsidRDefault="001B0380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8AEA17" w14:textId="77777777" w:rsidR="00C315DA" w:rsidRDefault="00C315DA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7F461B" w14:textId="2F15E8A6" w:rsidR="002E14BC" w:rsidRDefault="002E14BC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24-1081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Braboy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8E4C95" w14:textId="4041A35D" w:rsidR="002E14BC" w:rsidRDefault="00214FEF" w:rsidP="006F4A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FEF">
        <w:rPr>
          <w:rFonts w:ascii="Times New Roman" w:hAnsi="Times New Roman" w:cs="Times New Roman"/>
          <w:b/>
          <w:bCs/>
          <w:sz w:val="24"/>
          <w:szCs w:val="24"/>
        </w:rPr>
        <w:t>Plaintiff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Braboy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 currently </w:t>
      </w:r>
      <w:r w:rsidRPr="00214FEF">
        <w:rPr>
          <w:rFonts w:ascii="Times New Roman" w:hAnsi="Times New Roman" w:cs="Times New Roman"/>
          <w:b/>
          <w:bCs/>
          <w:sz w:val="24"/>
          <w:szCs w:val="24"/>
        </w:rPr>
        <w:t>incarcerated at Lawrence Correctional Center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00214FEF">
        <w:rPr>
          <w:rFonts w:ascii="Times New Roman" w:hAnsi="Times New Roman" w:cs="Times New Roman"/>
          <w:b/>
          <w:bCs/>
          <w:sz w:val="24"/>
          <w:szCs w:val="24"/>
        </w:rPr>
        <w:t xml:space="preserve"> alleges Defendants at Pontiac Correctional Center violated his rights.</w:t>
      </w:r>
      <w:r w:rsidRPr="00214FEF">
        <w:t xml:space="preserve"> </w:t>
      </w:r>
      <w:r w:rsidRPr="00214FEF">
        <w:rPr>
          <w:rFonts w:ascii="Times New Roman" w:hAnsi="Times New Roman" w:cs="Times New Roman"/>
          <w:b/>
          <w:bCs/>
          <w:sz w:val="24"/>
          <w:szCs w:val="24"/>
        </w:rPr>
        <w:t xml:space="preserve">Pursuant to its merit review of the Complaint, the Court finds Plaintiff states an Eighth Amendment claim for deliberate indifference to a serious medical need against Defendant </w:t>
      </w:r>
      <w:proofErr w:type="spellStart"/>
      <w:r w:rsidRPr="00214FEF">
        <w:rPr>
          <w:rFonts w:ascii="Times New Roman" w:hAnsi="Times New Roman" w:cs="Times New Roman"/>
          <w:b/>
          <w:bCs/>
          <w:sz w:val="24"/>
          <w:szCs w:val="24"/>
        </w:rPr>
        <w:t>Dryeale</w:t>
      </w:r>
      <w:proofErr w:type="spellEnd"/>
      <w:r w:rsidRPr="00214FEF">
        <w:rPr>
          <w:rFonts w:ascii="Times New Roman" w:hAnsi="Times New Roman" w:cs="Times New Roman"/>
          <w:b/>
          <w:bCs/>
          <w:sz w:val="24"/>
          <w:szCs w:val="24"/>
        </w:rPr>
        <w:t xml:space="preserve"> and an Eighth Amendment claim for unconstitutional conditions of confinement against Defendant Nurse.</w:t>
      </w:r>
    </w:p>
    <w:p w14:paraId="63CEA3F1" w14:textId="77777777" w:rsidR="00762CF2" w:rsidRDefault="00762CF2" w:rsidP="00760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C10FF" w14:textId="7C81D780" w:rsidR="00324671" w:rsidRDefault="00762CF2" w:rsidP="007605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24-3208</w:t>
      </w:r>
      <w:r w:rsidR="00324671">
        <w:rPr>
          <w:rFonts w:ascii="Times New Roman" w:hAnsi="Times New Roman" w:cs="Times New Roman"/>
          <w:b/>
          <w:bCs/>
          <w:sz w:val="24"/>
          <w:szCs w:val="24"/>
        </w:rPr>
        <w:t xml:space="preserve"> Mines v Wexford, et al</w:t>
      </w:r>
    </w:p>
    <w:p w14:paraId="490AA52A" w14:textId="34CB9A6B" w:rsidR="00762CF2" w:rsidRPr="007B3D80" w:rsidRDefault="00762CF2" w:rsidP="007605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CF2">
        <w:rPr>
          <w:rFonts w:ascii="Times New Roman" w:hAnsi="Times New Roman" w:cs="Times New Roman"/>
          <w:b/>
          <w:bCs/>
          <w:sz w:val="24"/>
          <w:szCs w:val="24"/>
        </w:rPr>
        <w:t xml:space="preserve"> Plaintiff </w:t>
      </w:r>
      <w:r w:rsidR="00324671">
        <w:rPr>
          <w:rFonts w:ascii="Times New Roman" w:hAnsi="Times New Roman" w:cs="Times New Roman"/>
          <w:b/>
          <w:bCs/>
          <w:sz w:val="24"/>
          <w:szCs w:val="24"/>
        </w:rPr>
        <w:t xml:space="preserve">Mines is housed </w:t>
      </w:r>
      <w:r w:rsidRPr="00762CF2">
        <w:rPr>
          <w:rFonts w:ascii="Times New Roman" w:hAnsi="Times New Roman" w:cs="Times New Roman"/>
          <w:b/>
          <w:bCs/>
          <w:sz w:val="24"/>
          <w:szCs w:val="24"/>
        </w:rPr>
        <w:t xml:space="preserve"> at Western Illinois CC, and</w:t>
      </w:r>
      <w:r w:rsidR="00C31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CF2">
        <w:rPr>
          <w:rFonts w:ascii="Times New Roman" w:hAnsi="Times New Roman" w:cs="Times New Roman"/>
          <w:b/>
          <w:bCs/>
          <w:sz w:val="24"/>
          <w:szCs w:val="24"/>
        </w:rPr>
        <w:t xml:space="preserve"> has two claims: (1) a claim for deliberate indifference towards his serious medical needs in violation of his Eighth Amendment rights against several individual Defendants and (2)  a  </w:t>
      </w:r>
      <w:proofErr w:type="spellStart"/>
      <w:r w:rsidRPr="00762CF2">
        <w:rPr>
          <w:rFonts w:ascii="Times New Roman" w:hAnsi="Times New Roman" w:cs="Times New Roman"/>
          <w:b/>
          <w:bCs/>
          <w:sz w:val="24"/>
          <w:szCs w:val="24"/>
        </w:rPr>
        <w:t>Monell</w:t>
      </w:r>
      <w:proofErr w:type="spellEnd"/>
      <w:r w:rsidRPr="00762CF2">
        <w:rPr>
          <w:rFonts w:ascii="Times New Roman" w:hAnsi="Times New Roman" w:cs="Times New Roman"/>
          <w:b/>
          <w:bCs/>
          <w:sz w:val="24"/>
          <w:szCs w:val="24"/>
        </w:rPr>
        <w:t xml:space="preserve"> claim against Wexford.  The case is still in the discovery phase.</w:t>
      </w:r>
    </w:p>
    <w:sectPr w:rsidR="00762CF2" w:rsidRPr="007B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DA5"/>
    <w:multiLevelType w:val="hybridMultilevel"/>
    <w:tmpl w:val="3578ADE2"/>
    <w:lvl w:ilvl="0" w:tplc="5AB8A436">
      <w:start w:val="2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4806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E1"/>
    <w:rsid w:val="000111FE"/>
    <w:rsid w:val="00080A60"/>
    <w:rsid w:val="00151B6C"/>
    <w:rsid w:val="001673B0"/>
    <w:rsid w:val="001938D1"/>
    <w:rsid w:val="001B0380"/>
    <w:rsid w:val="001C2FF0"/>
    <w:rsid w:val="001D2D72"/>
    <w:rsid w:val="0021460D"/>
    <w:rsid w:val="00214FEF"/>
    <w:rsid w:val="002B23BA"/>
    <w:rsid w:val="002D694D"/>
    <w:rsid w:val="002E14BC"/>
    <w:rsid w:val="002E625E"/>
    <w:rsid w:val="00324671"/>
    <w:rsid w:val="0036454C"/>
    <w:rsid w:val="00372D44"/>
    <w:rsid w:val="003D4638"/>
    <w:rsid w:val="004109F8"/>
    <w:rsid w:val="00412FE9"/>
    <w:rsid w:val="00432575"/>
    <w:rsid w:val="00496AFE"/>
    <w:rsid w:val="00512BFE"/>
    <w:rsid w:val="00557742"/>
    <w:rsid w:val="00595067"/>
    <w:rsid w:val="005F3CB3"/>
    <w:rsid w:val="0061269E"/>
    <w:rsid w:val="00647AE9"/>
    <w:rsid w:val="00654D9F"/>
    <w:rsid w:val="006F4A7A"/>
    <w:rsid w:val="00704015"/>
    <w:rsid w:val="00706B60"/>
    <w:rsid w:val="007605D4"/>
    <w:rsid w:val="00762CF2"/>
    <w:rsid w:val="00785C9C"/>
    <w:rsid w:val="007B3D80"/>
    <w:rsid w:val="007C432D"/>
    <w:rsid w:val="007E0B52"/>
    <w:rsid w:val="007F55F9"/>
    <w:rsid w:val="0084433A"/>
    <w:rsid w:val="0086313E"/>
    <w:rsid w:val="00886A93"/>
    <w:rsid w:val="0089007B"/>
    <w:rsid w:val="008C72C6"/>
    <w:rsid w:val="008D1947"/>
    <w:rsid w:val="008D1D0D"/>
    <w:rsid w:val="00974509"/>
    <w:rsid w:val="009B0579"/>
    <w:rsid w:val="009F4859"/>
    <w:rsid w:val="00A7424A"/>
    <w:rsid w:val="00A92A84"/>
    <w:rsid w:val="00AB591A"/>
    <w:rsid w:val="00AC0EDB"/>
    <w:rsid w:val="00AC5B15"/>
    <w:rsid w:val="00AF2DFC"/>
    <w:rsid w:val="00B427DF"/>
    <w:rsid w:val="00B56A69"/>
    <w:rsid w:val="00B722B0"/>
    <w:rsid w:val="00B87804"/>
    <w:rsid w:val="00BA23D8"/>
    <w:rsid w:val="00BB1F1D"/>
    <w:rsid w:val="00BE1CE5"/>
    <w:rsid w:val="00BE36C3"/>
    <w:rsid w:val="00C0726D"/>
    <w:rsid w:val="00C315DA"/>
    <w:rsid w:val="00C73D23"/>
    <w:rsid w:val="00CA5665"/>
    <w:rsid w:val="00CB3B3D"/>
    <w:rsid w:val="00CC37E1"/>
    <w:rsid w:val="00D038EF"/>
    <w:rsid w:val="00D17F07"/>
    <w:rsid w:val="00D7574D"/>
    <w:rsid w:val="00DE48B2"/>
    <w:rsid w:val="00DE664D"/>
    <w:rsid w:val="00DF4FD7"/>
    <w:rsid w:val="00DF7629"/>
    <w:rsid w:val="00E17E27"/>
    <w:rsid w:val="00E461B0"/>
    <w:rsid w:val="00ED38AE"/>
    <w:rsid w:val="00EF2B76"/>
    <w:rsid w:val="00F9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BE12"/>
  <w15:docId w15:val="{C4B74775-DEE4-4B6F-8DE4-251C4419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1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358E-CA82-4468-B3F9-55B1E326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Cooke</dc:creator>
  <cp:keywords/>
  <dc:description/>
  <cp:lastModifiedBy>Marleen Cooke</cp:lastModifiedBy>
  <cp:revision>4</cp:revision>
  <cp:lastPrinted>2025-02-28T21:34:00Z</cp:lastPrinted>
  <dcterms:created xsi:type="dcterms:W3CDTF">2025-03-16T19:14:00Z</dcterms:created>
  <dcterms:modified xsi:type="dcterms:W3CDTF">2025-04-25T19:40:00Z</dcterms:modified>
</cp:coreProperties>
</file>